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46" w:rsidRPr="00D97416" w:rsidRDefault="00D65F46" w:rsidP="00D65F46">
      <w:pPr>
        <w:pStyle w:val="NormalWeb"/>
        <w:shd w:val="clear" w:color="auto" w:fill="FFFFFF"/>
        <w:spacing w:before="0" w:beforeAutospacing="0" w:after="0" w:afterAutospacing="0"/>
        <w:jc w:val="both"/>
        <w:rPr>
          <w:rFonts w:ascii="Arial" w:hAnsi="Arial" w:cs="Arial"/>
          <w:b/>
          <w:color w:val="C00000"/>
          <w:sz w:val="18"/>
          <w:szCs w:val="18"/>
        </w:rPr>
      </w:pPr>
      <w:r w:rsidRPr="00D97416">
        <w:rPr>
          <w:b/>
          <w:color w:val="C00000"/>
          <w:sz w:val="27"/>
          <w:szCs w:val="27"/>
          <w:shd w:val="clear" w:color="auto" w:fill="FFFFFF"/>
        </w:rPr>
        <w:t>PGD &amp; ĐT THANH OAI          </w:t>
      </w:r>
      <w:r w:rsidRPr="00D97416">
        <w:rPr>
          <w:b/>
          <w:color w:val="C00000"/>
          <w:sz w:val="27"/>
          <w:szCs w:val="27"/>
          <w:shd w:val="clear" w:color="auto" w:fill="FFFFFF"/>
        </w:rPr>
        <w:t> CỘNG HOÀ XÃ HỘI CHỦ NGHĨA VIỆT NAM</w:t>
      </w:r>
    </w:p>
    <w:p w:rsidR="00D65F46" w:rsidRPr="00D97416" w:rsidRDefault="00D65F46" w:rsidP="00D65F46">
      <w:pPr>
        <w:pStyle w:val="NormalWeb"/>
        <w:shd w:val="clear" w:color="auto" w:fill="FFFFFF"/>
        <w:spacing w:before="0" w:beforeAutospacing="0" w:after="0" w:afterAutospacing="0"/>
        <w:jc w:val="both"/>
        <w:rPr>
          <w:rFonts w:ascii="Arial" w:hAnsi="Arial" w:cs="Arial"/>
          <w:color w:val="C00000"/>
          <w:sz w:val="18"/>
          <w:szCs w:val="18"/>
        </w:rPr>
      </w:pPr>
      <w:r w:rsidRPr="00D97416">
        <w:rPr>
          <w:b/>
          <w:color w:val="C00000"/>
          <w:sz w:val="27"/>
          <w:szCs w:val="27"/>
          <w:u w:val="single"/>
          <w:shd w:val="clear" w:color="auto" w:fill="FFFFFF"/>
        </w:rPr>
        <w:t>TRƯỜNG TH CỰ KHÊ</w:t>
      </w:r>
      <w:r w:rsidRPr="00D97416">
        <w:rPr>
          <w:color w:val="C00000"/>
          <w:sz w:val="27"/>
          <w:szCs w:val="27"/>
          <w:shd w:val="clear" w:color="auto" w:fill="FFFFFF"/>
        </w:rPr>
        <w:t>          </w:t>
      </w:r>
      <w:r w:rsidRPr="00D97416">
        <w:rPr>
          <w:color w:val="C00000"/>
          <w:sz w:val="27"/>
          <w:szCs w:val="27"/>
          <w:shd w:val="clear" w:color="auto" w:fill="FFFFFF"/>
        </w:rPr>
        <w:t>                 </w:t>
      </w:r>
      <w:r w:rsidRPr="00D97416">
        <w:rPr>
          <w:color w:val="C00000"/>
          <w:sz w:val="27"/>
          <w:szCs w:val="27"/>
          <w:u w:val="single"/>
          <w:shd w:val="clear" w:color="auto" w:fill="FFFFFF"/>
        </w:rPr>
        <w:t> </w:t>
      </w:r>
      <w:r w:rsidRPr="00D97416">
        <w:rPr>
          <w:color w:val="C00000"/>
          <w:u w:val="single"/>
          <w:shd w:val="clear" w:color="auto" w:fill="FFFFFF"/>
        </w:rPr>
        <w:t>Độc lập - Tự do - Hạnh phúc</w:t>
      </w:r>
      <w:r w:rsidRPr="00D97416">
        <w:rPr>
          <w:color w:val="C00000"/>
          <w:sz w:val="27"/>
          <w:szCs w:val="27"/>
          <w:shd w:val="clear" w:color="auto" w:fill="FFFFFF"/>
        </w:rPr>
        <w:t>  </w:t>
      </w:r>
    </w:p>
    <w:p w:rsidR="00D65F46" w:rsidRPr="00D97416" w:rsidRDefault="00D65F46" w:rsidP="00D65F46">
      <w:pPr>
        <w:pStyle w:val="NormalWeb"/>
        <w:shd w:val="clear" w:color="auto" w:fill="FFFFFF"/>
        <w:spacing w:before="0" w:beforeAutospacing="0" w:after="150" w:afterAutospacing="0"/>
        <w:jc w:val="center"/>
        <w:rPr>
          <w:color w:val="C00000"/>
          <w:sz w:val="44"/>
          <w:szCs w:val="44"/>
          <w:shd w:val="clear" w:color="auto" w:fill="FFFFFF"/>
        </w:rPr>
      </w:pPr>
    </w:p>
    <w:p w:rsidR="00D65F46" w:rsidRPr="00D97416" w:rsidRDefault="00D65F46" w:rsidP="00D65F46">
      <w:pPr>
        <w:pStyle w:val="NormalWeb"/>
        <w:shd w:val="clear" w:color="auto" w:fill="FFFFFF"/>
        <w:spacing w:before="0" w:beforeAutospacing="0" w:after="150" w:afterAutospacing="0"/>
        <w:jc w:val="center"/>
        <w:rPr>
          <w:rFonts w:ascii="Arial" w:hAnsi="Arial" w:cs="Arial"/>
          <w:color w:val="FF0000"/>
          <w:sz w:val="18"/>
          <w:szCs w:val="18"/>
        </w:rPr>
      </w:pPr>
      <w:r w:rsidRPr="00D97416">
        <w:rPr>
          <w:color w:val="FF0000"/>
          <w:sz w:val="44"/>
          <w:szCs w:val="44"/>
          <w:shd w:val="clear" w:color="auto" w:fill="FFFFFF"/>
        </w:rPr>
        <w:t>NỘI QUI HỌC SINH</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1 : Học sinh phải kính trọng, lễ phép đối với thầy cô giáo, ông bà cha mẹ, yêu quý anh chị em; tôn trọng và quan tâm đến mọi người, tuyệt đối không có hành vi vô lễ với thầy cô giáo hoặc người khác.</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2 : Học sinh tự học, tự chuẩn bị bài, ôn bài, làm bài đầy đủ trước khi đến lớp. Học sinh khi đến trư</w:t>
      </w:r>
      <w:r w:rsidRPr="00D97416">
        <w:rPr>
          <w:color w:val="7030A0"/>
          <w:sz w:val="26"/>
          <w:szCs w:val="26"/>
          <w:shd w:val="clear" w:color="auto" w:fill="FFFFFF"/>
        </w:rPr>
        <w:t xml:space="preserve">ờng mặc đồng phục,đi dép quay hậu </w:t>
      </w:r>
      <w:r w:rsidRPr="00D97416">
        <w:rPr>
          <w:color w:val="7030A0"/>
          <w:sz w:val="26"/>
          <w:szCs w:val="26"/>
          <w:shd w:val="clear" w:color="auto" w:fill="FFFFFF"/>
        </w:rPr>
        <w:t>, khăn quàng . Học sinh</w:t>
      </w:r>
      <w:r w:rsidRPr="00D97416">
        <w:rPr>
          <w:color w:val="7030A0"/>
          <w:sz w:val="26"/>
          <w:szCs w:val="26"/>
          <w:shd w:val="clear" w:color="auto" w:fill="FFFFFF"/>
        </w:rPr>
        <w:t xml:space="preserve"> không  sơn móng tay, móng chân, không nhuộm tóc xanh đỏ </w:t>
      </w:r>
      <w:r w:rsidRPr="00D97416">
        <w:rPr>
          <w:color w:val="7030A0"/>
          <w:sz w:val="26"/>
          <w:szCs w:val="26"/>
          <w:shd w:val="clear" w:color="auto" w:fill="FFFFFF"/>
        </w:rPr>
        <w:t>không được đeo đồ trang sức, không được sử dụng điện thoại trong lớp học.</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3 : Học sinh đi học đúng giờ, chuyên cần trong học tập khi nghỉ học phải có đơn xin phép của phụ huynh, không được trốn học, bỏ tiết, khi đi học phải có đầy đủ dụng cụ học tập tích cực xây dựng bài sôi nổi, có tinh thần giúp đỡ nhau trong học tập.</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4 : Học sinh không được uống bia rượu, hút thuốc, đánh bạc, vận chuyển tàng trử và sử dụng ma túy, vũ khí, chất nổ, chất gây cháy, các loại chất độc hại, lưu hành văn hóa phẩm đồi trụy, nói tục chửi thề, viết vẽ bậy, ăn quà vặt trong lớp học.</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5 : Học sinh phải chấp hành tốt Luật lệ ATGT,</w:t>
      </w:r>
      <w:r w:rsidRPr="00D97416">
        <w:rPr>
          <w:color w:val="7030A0"/>
          <w:sz w:val="26"/>
          <w:szCs w:val="26"/>
          <w:shd w:val="clear" w:color="auto" w:fill="FFFFFF"/>
        </w:rPr>
        <w:t xml:space="preserve"> đội mũ bảo hiểm khi ngồi lên xe gắn máy hay xe đạp điện,</w:t>
      </w:r>
      <w:r w:rsidRPr="00D97416">
        <w:rPr>
          <w:color w:val="7030A0"/>
          <w:sz w:val="26"/>
          <w:szCs w:val="26"/>
          <w:shd w:val="clear" w:color="auto" w:fill="FFFFFF"/>
        </w:rPr>
        <w:t xml:space="preserve"> không đi xe đạp hàng hai hàng ba hoặc lạng lách trên đường, không đi xe đạp, đá bóng trong sân trường.</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6 : Học sinh phải có ý thức bảo vệ tài sản chung, bảo vệ môi trường Xanh-Sạch-Đẹp, không được bẻ phá cây xanh, cây cảnh, bồn hoa,</w:t>
      </w:r>
      <w:r w:rsidRPr="00D97416">
        <w:rPr>
          <w:color w:val="7030A0"/>
          <w:sz w:val="26"/>
          <w:szCs w:val="26"/>
          <w:shd w:val="clear" w:color="auto" w:fill="FFFFFF"/>
        </w:rPr>
        <w:t xml:space="preserve"> không ăn quà vặt ngoài vỉa hè,</w:t>
      </w:r>
      <w:r w:rsidRPr="00D97416">
        <w:rPr>
          <w:color w:val="7030A0"/>
          <w:sz w:val="26"/>
          <w:szCs w:val="26"/>
          <w:shd w:val="clear" w:color="auto" w:fill="FFFFFF"/>
        </w:rPr>
        <w:t xml:space="preserve"> phải giữ gìn vệ sinh sạch sẽ, đi tiểu đúng nơi quy định, không vức rác bừa bãi.</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7 : Học sinh giữ gìn trật tự, kỉ luật, đoàn kết thương yêu giúp đỡ bạn, thẳng thắn đấu tranh xây dựng tập thể, chống các hiện tượng tiêu cực trong lớp, trong trường, ngoài nhà trường. Thực hiện tốt nền nếp truy bài đầu giờ, thể dục giữa giờ.</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8 : Học sinh tích cực tham gia các hoạt động tập thể, lao động</w:t>
      </w:r>
      <w:r w:rsidRPr="00D97416">
        <w:rPr>
          <w:color w:val="7030A0"/>
          <w:sz w:val="26"/>
          <w:szCs w:val="26"/>
          <w:shd w:val="clear" w:color="auto" w:fill="FFFFFF"/>
        </w:rPr>
        <w:t>, chăm sóc công trình măng non</w:t>
      </w:r>
      <w:r w:rsidRPr="00D97416">
        <w:rPr>
          <w:color w:val="7030A0"/>
          <w:sz w:val="26"/>
          <w:szCs w:val="26"/>
          <w:shd w:val="clear" w:color="auto" w:fill="FFFFFF"/>
        </w:rPr>
        <w:t xml:space="preserve"> và sinh hoạt ngoài giờ, ngoại khóa do các tổ chức và nhà trường phát động.</w:t>
      </w:r>
      <w:bookmarkStart w:id="0" w:name="_GoBack"/>
      <w:bookmarkEnd w:id="0"/>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Điều 9 : Học sinh phải triệt để chấp hành chủ trương của Đảng, chính sách và pháp luật của Nhà nước, tham gia bảo vệ trật tự an toàn xã hội.</w:t>
      </w:r>
    </w:p>
    <w:p w:rsidR="00D65F46" w:rsidRPr="00D97416" w:rsidRDefault="00D65F46" w:rsidP="00D65F46">
      <w:pPr>
        <w:pStyle w:val="NormalWeb"/>
        <w:shd w:val="clear" w:color="auto" w:fill="FFFFFF"/>
        <w:spacing w:before="0" w:beforeAutospacing="0" w:after="150" w:afterAutospacing="0"/>
        <w:jc w:val="both"/>
        <w:rPr>
          <w:rFonts w:ascii="Arial" w:hAnsi="Arial" w:cs="Arial"/>
          <w:color w:val="7030A0"/>
          <w:sz w:val="18"/>
          <w:szCs w:val="18"/>
        </w:rPr>
      </w:pPr>
      <w:r w:rsidRPr="00D97416">
        <w:rPr>
          <w:color w:val="7030A0"/>
          <w:sz w:val="26"/>
          <w:szCs w:val="26"/>
          <w:shd w:val="clear" w:color="auto" w:fill="FFFFFF"/>
        </w:rPr>
        <w:t xml:space="preserve">Điều 10 </w:t>
      </w:r>
      <w:r w:rsidRPr="00D97416">
        <w:rPr>
          <w:color w:val="7030A0"/>
          <w:sz w:val="26"/>
          <w:szCs w:val="26"/>
          <w:shd w:val="clear" w:color="auto" w:fill="FFFFFF"/>
        </w:rPr>
        <w:t>: Tất cả học sinh Trường tiểu học Cự Khê</w:t>
      </w:r>
      <w:r w:rsidRPr="00D97416">
        <w:rPr>
          <w:color w:val="7030A0"/>
          <w:sz w:val="26"/>
          <w:szCs w:val="26"/>
          <w:shd w:val="clear" w:color="auto" w:fill="FFFFFF"/>
        </w:rPr>
        <w:t xml:space="preserve"> phải chấp hành tốt những quy định trong nội quy nhà trường. Tập thể, cá nhân nào thực hiện tốt sẽ được khen thưởng. Tập thể, cá nhân nào vi phạm sẽ bị xử phạt thích đáng.</w:t>
      </w:r>
    </w:p>
    <w:p w:rsidR="00D65F46" w:rsidRDefault="00D65F46" w:rsidP="00D65F46">
      <w:pPr>
        <w:pStyle w:val="NormalWeb"/>
        <w:shd w:val="clear" w:color="auto" w:fill="FFFFFF"/>
        <w:spacing w:before="0" w:beforeAutospacing="0" w:after="150" w:afterAutospacing="0"/>
        <w:rPr>
          <w:color w:val="000000"/>
          <w:sz w:val="27"/>
          <w:szCs w:val="27"/>
          <w:shd w:val="clear" w:color="auto" w:fill="FFFFFF"/>
        </w:rPr>
      </w:pPr>
      <w:r>
        <w:rPr>
          <w:color w:val="000000"/>
          <w:sz w:val="27"/>
          <w:szCs w:val="27"/>
          <w:shd w:val="clear" w:color="auto" w:fill="FFFFFF"/>
        </w:rPr>
        <w:t>                                                           </w:t>
      </w:r>
      <w:r>
        <w:rPr>
          <w:color w:val="000000"/>
          <w:sz w:val="27"/>
          <w:szCs w:val="27"/>
          <w:shd w:val="clear" w:color="auto" w:fill="FFFFFF"/>
        </w:rPr>
        <w:t>                 TM/BGH    -       </w:t>
      </w:r>
      <w:r>
        <w:rPr>
          <w:color w:val="000000"/>
          <w:sz w:val="27"/>
          <w:szCs w:val="27"/>
          <w:shd w:val="clear" w:color="auto" w:fill="FFFFFF"/>
        </w:rPr>
        <w:t> </w:t>
      </w:r>
      <w:r>
        <w:rPr>
          <w:color w:val="000000"/>
          <w:sz w:val="27"/>
          <w:szCs w:val="27"/>
          <w:shd w:val="clear" w:color="auto" w:fill="FFFFFF"/>
        </w:rPr>
        <w:t>P.</w:t>
      </w:r>
      <w:r>
        <w:rPr>
          <w:color w:val="000000"/>
          <w:sz w:val="27"/>
          <w:szCs w:val="27"/>
          <w:shd w:val="clear" w:color="auto" w:fill="FFFFFF"/>
        </w:rPr>
        <w:t xml:space="preserve">   HIỆU TRƯỞNG</w:t>
      </w:r>
    </w:p>
    <w:p w:rsidR="00D65F46" w:rsidRDefault="00D65F46" w:rsidP="00D65F46">
      <w:pPr>
        <w:pStyle w:val="NormalWeb"/>
        <w:shd w:val="clear" w:color="auto" w:fill="FFFFFF"/>
        <w:spacing w:before="0" w:beforeAutospacing="0" w:after="150" w:afterAutospacing="0"/>
        <w:rPr>
          <w:rFonts w:ascii="Arial" w:hAnsi="Arial" w:cs="Arial"/>
          <w:color w:val="555555"/>
          <w:sz w:val="18"/>
          <w:szCs w:val="18"/>
        </w:rPr>
      </w:pPr>
      <w:r>
        <w:rPr>
          <w:color w:val="000000"/>
          <w:sz w:val="27"/>
          <w:szCs w:val="27"/>
          <w:shd w:val="clear" w:color="auto" w:fill="FFFFFF"/>
        </w:rPr>
        <w:t xml:space="preserve">                                                                                         </w:t>
      </w:r>
      <w:r w:rsidR="00D97416">
        <w:rPr>
          <w:color w:val="000000"/>
          <w:sz w:val="27"/>
          <w:szCs w:val="27"/>
          <w:shd w:val="clear" w:color="auto" w:fill="FFFFFF"/>
        </w:rPr>
        <w:t xml:space="preserve">             </w:t>
      </w:r>
      <w:r>
        <w:rPr>
          <w:color w:val="000000"/>
          <w:sz w:val="27"/>
          <w:szCs w:val="27"/>
          <w:shd w:val="clear" w:color="auto" w:fill="FFFFFF"/>
        </w:rPr>
        <w:t xml:space="preserve">  Nguyễn Thị Thu Hà</w:t>
      </w:r>
    </w:p>
    <w:p w:rsidR="00BC1A8C" w:rsidRDefault="00D65F46" w:rsidP="00D65F46">
      <w:pPr>
        <w:pStyle w:val="NormalWeb"/>
        <w:shd w:val="clear" w:color="auto" w:fill="FFFFFF"/>
        <w:spacing w:before="0" w:beforeAutospacing="0" w:after="150" w:afterAutospacing="0"/>
      </w:pPr>
      <w:r>
        <w:rPr>
          <w:color w:val="000000"/>
          <w:sz w:val="27"/>
          <w:szCs w:val="27"/>
          <w:shd w:val="clear" w:color="auto" w:fill="FFFFFF"/>
        </w:rPr>
        <w:lastRenderedPageBreak/>
        <w:t>                                                                                                                                   </w:t>
      </w:r>
    </w:p>
    <w:sectPr w:rsidR="00BC1A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46"/>
    <w:rsid w:val="000D130D"/>
    <w:rsid w:val="002E1216"/>
    <w:rsid w:val="0039713F"/>
    <w:rsid w:val="003C00BF"/>
    <w:rsid w:val="00407CD1"/>
    <w:rsid w:val="00616ADA"/>
    <w:rsid w:val="009054B5"/>
    <w:rsid w:val="009F4F0F"/>
    <w:rsid w:val="00B90144"/>
    <w:rsid w:val="00BC1A8C"/>
    <w:rsid w:val="00D65F46"/>
    <w:rsid w:val="00D97416"/>
    <w:rsid w:val="00DA4926"/>
    <w:rsid w:val="00EA1913"/>
    <w:rsid w:val="00EE441E"/>
    <w:rsid w:val="00F1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F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5F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2021-09-04T08:54:00Z</dcterms:created>
  <dcterms:modified xsi:type="dcterms:W3CDTF">2021-09-04T09:13:00Z</dcterms:modified>
</cp:coreProperties>
</file>